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976" w:rsidRPr="00871976" w:rsidRDefault="00871976" w:rsidP="00871976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</w:rPr>
      </w:pPr>
      <w:r w:rsidRPr="00871976">
        <w:rPr>
          <w:rFonts w:ascii="Arial" w:eastAsia="Times New Roman" w:hAnsi="Arial" w:cs="Arial"/>
          <w:color w:val="000000"/>
          <w:sz w:val="21"/>
          <w:szCs w:val="21"/>
        </w:rPr>
        <w:t>ДІАЛОГ ДВОХ КУЛЬТУР -</w:t>
      </w:r>
      <w:r w:rsidR="00F43C5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871976">
        <w:rPr>
          <w:rFonts w:ascii="Arial" w:eastAsia="Times New Roman" w:hAnsi="Arial" w:cs="Arial"/>
          <w:color w:val="000000"/>
          <w:sz w:val="21"/>
          <w:szCs w:val="21"/>
        </w:rPr>
        <w:t>2023</w:t>
      </w:r>
    </w:p>
    <w:p w:rsidR="00871976" w:rsidRPr="00871976" w:rsidRDefault="00871976" w:rsidP="00871976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</w:rPr>
      </w:pPr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Як і щороку, в день народження Юліуша Словацького, у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Кременці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проходить традиційний українсько-польський літературно-мистецький форум "Діалог двох культур". </w:t>
      </w:r>
    </w:p>
    <w:p w:rsidR="00871976" w:rsidRPr="00871976" w:rsidRDefault="00871976" w:rsidP="00871976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</w:rPr>
      </w:pPr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Організаторами "Діалогу...-2023" виступили Тернопільська обласна державна адміністрація, Тернопільська обласна рада, Департамент Тернопільської ОДА, Обласний літературно-меморіальний музей Юліуша Словацького у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Кременці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та Музей Юзефа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Пілсудського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у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Сулеювку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й Асоціація польських письменників (Республіка Польща) у співпраці з Генеральним Консульством Республіки Польща в Луцьку, Кременецькою районною державною адміністрацією, Кременецькою районною радою, Кременецькою міською радою, Кременецькою гуманітарно-педагогічною академією імені Тараса Шевченка та Костелом святого Станіслава у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Кременці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871976" w:rsidRPr="00871976" w:rsidRDefault="00871976" w:rsidP="00871976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</w:rPr>
      </w:pPr>
      <w:r w:rsidRPr="00871976">
        <w:rPr>
          <w:rFonts w:ascii="Arial" w:eastAsia="Times New Roman" w:hAnsi="Arial" w:cs="Arial"/>
          <w:color w:val="000000"/>
          <w:sz w:val="21"/>
          <w:szCs w:val="21"/>
        </w:rPr>
        <w:t>Після зустрічі гостей всі учасники вшанували пам'ять Великого Кобзаря, вклонилися воїнам, загиблим у російсько-українській війні, долучилися до богослужіння в кост</w:t>
      </w:r>
      <w:r w:rsidR="00FF442B">
        <w:rPr>
          <w:rFonts w:ascii="Arial" w:eastAsia="Times New Roman" w:hAnsi="Arial" w:cs="Arial"/>
          <w:color w:val="000000"/>
          <w:sz w:val="21"/>
          <w:szCs w:val="21"/>
        </w:rPr>
        <w:t>е</w:t>
      </w:r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лі св. Станіслава за спокій душі Юліуша Словацького, віддали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шану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його матері на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Туницькому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цвинтарі. </w:t>
      </w:r>
    </w:p>
    <w:p w:rsidR="00871976" w:rsidRPr="00871976" w:rsidRDefault="00871976" w:rsidP="00871976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</w:rPr>
      </w:pPr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 Урочиста частина за традицією продовжилась на подвір'ї Обласного літературно-меморіального музею Юліуша Словацького інавгураційними виступами директора Департаменту культури та інформаційної політики Тернопільської ОДА Світлани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Байталюк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, головного спеціаліста Наталії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Собкович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, голови Кременецької РДА Віталія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Кудлака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, міського голови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Кременця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Андрія Смаглюка, голови Товариства польської культури в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Кременці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Мар'яна Кані</w:t>
      </w:r>
      <w:r w:rsidR="00FF442B">
        <w:rPr>
          <w:rFonts w:ascii="Arial" w:eastAsia="Times New Roman" w:hAnsi="Arial" w:cs="Arial"/>
          <w:color w:val="000000"/>
          <w:sz w:val="21"/>
          <w:szCs w:val="21"/>
        </w:rPr>
        <w:t xml:space="preserve">. Вітальне слово від </w:t>
      </w:r>
      <w:r w:rsidR="00FF442B"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ректора Кременецької гуманітарно-педагогічної академії імені Тараса Шевченка Афанасія </w:t>
      </w:r>
      <w:proofErr w:type="spellStart"/>
      <w:r w:rsidR="00FF442B" w:rsidRPr="00871976">
        <w:rPr>
          <w:rFonts w:ascii="Arial" w:eastAsia="Times New Roman" w:hAnsi="Arial" w:cs="Arial"/>
          <w:color w:val="000000"/>
          <w:sz w:val="21"/>
          <w:szCs w:val="21"/>
        </w:rPr>
        <w:t>Ломаковича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FF442B">
        <w:rPr>
          <w:rFonts w:ascii="Arial" w:eastAsia="Times New Roman" w:hAnsi="Arial" w:cs="Arial"/>
          <w:color w:val="000000"/>
          <w:sz w:val="21"/>
          <w:szCs w:val="21"/>
        </w:rPr>
        <w:t xml:space="preserve">зачитав проректор зі стратегічних ініціатив і виховної роботи Микола Сиротюк. </w:t>
      </w:r>
      <w:r w:rsidR="000E07F4">
        <w:rPr>
          <w:rFonts w:ascii="Arial" w:eastAsia="Times New Roman" w:hAnsi="Arial" w:cs="Arial"/>
          <w:color w:val="000000"/>
          <w:sz w:val="21"/>
          <w:szCs w:val="21"/>
        </w:rPr>
        <w:t xml:space="preserve">Приємним дарунком гостям був </w:t>
      </w:r>
      <w:proofErr w:type="spellStart"/>
      <w:r w:rsidR="000E07F4">
        <w:rPr>
          <w:rFonts w:ascii="Arial" w:eastAsia="Times New Roman" w:hAnsi="Arial" w:cs="Arial"/>
          <w:color w:val="000000"/>
          <w:sz w:val="21"/>
          <w:szCs w:val="21"/>
        </w:rPr>
        <w:t>витуп</w:t>
      </w:r>
      <w:proofErr w:type="spellEnd"/>
      <w:r w:rsidR="000E07F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вокально-інструментального ансамблю римо-католицької парафії Костелу святого Станіслава у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Кременці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із "Заповітом" Юліуша Словацького.</w:t>
      </w:r>
    </w:p>
    <w:p w:rsidR="00871976" w:rsidRPr="00871976" w:rsidRDefault="00871976" w:rsidP="00871976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</w:rPr>
      </w:pPr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Літературно-мистецька частина наукової конференції '"До 214-ої річниці від дня народження Юліуша Словацького" відкрилася у Салоні Саломеї прем'єрою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відео-фільму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"Тут залишається дух Юліуша Словацького" з участю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режисерки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Анни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Гордієвської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та обговоренням фільму.</w:t>
      </w:r>
    </w:p>
    <w:p w:rsidR="00871976" w:rsidRPr="00871976" w:rsidRDefault="00871976" w:rsidP="00871976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</w:rPr>
      </w:pPr>
      <w:r w:rsidRPr="00871976">
        <w:rPr>
          <w:rFonts w:ascii="Arial" w:eastAsia="Times New Roman" w:hAnsi="Arial" w:cs="Arial"/>
          <w:color w:val="000000"/>
          <w:sz w:val="21"/>
          <w:szCs w:val="21"/>
        </w:rPr>
        <w:t>Наукові виступи розпочала кандидат філологічних наук, старший науковий співробітник, головний хранитель фондів Інституту літератури ім. Т.Шевченка Національної академії наук України Наталя Лисенко доповіддю "«Українська дума» Юліуша Словацького: рецепція, важливість перекладу та питання оприлюднення". </w:t>
      </w:r>
    </w:p>
    <w:p w:rsidR="00871976" w:rsidRPr="00871976" w:rsidRDefault="00871976" w:rsidP="00871976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</w:rPr>
      </w:pPr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Польський гість, постійний учасник "Діалогу..." та його співорганізатор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Маріуш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Ольбромський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з Асоціації польських письменників провів презентацію своєї нової поетичної збірки "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Przeminą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dymy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zakwitną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róże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>. Вірші про боротьбу за Україну". Переклад українською мовою та післямову здійснила доктор наук Віра Меньок із Дрогобицького державного педагогічного університету імені Івана Франка; ілюстрації Олега Грищенка з Києва.</w:t>
      </w:r>
    </w:p>
    <w:p w:rsidR="00871976" w:rsidRPr="00871976" w:rsidRDefault="00871976" w:rsidP="00871976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</w:rPr>
      </w:pPr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 Професорка Валентина Соболь х Варшавського університету зупинилась на болючій темі "Антропологія війни. Сповіді зі звільненого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Ізюма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". Продовжив цю непросту тематику президент варшавського відділення Асоціації польських письменників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Збіґнєв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Збіковський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у виступі "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Spilnomowa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czyli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ukraińska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poezja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w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Warszawie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w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czasie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wojny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>". </w:t>
      </w:r>
    </w:p>
    <w:p w:rsidR="00871976" w:rsidRPr="00871976" w:rsidRDefault="00871976" w:rsidP="00871976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</w:rPr>
      </w:pPr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Дотичну тему "Літературний батальйон Тернопільщини тримає оборону. Тернопільщина в сучасному літературному просторі" розкрила Валентина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Семеняк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- голова Тернопільської обласної організації Національної спілки письменників України. </w:t>
      </w:r>
    </w:p>
    <w:p w:rsidR="00871976" w:rsidRPr="00871976" w:rsidRDefault="00871976" w:rsidP="00871976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</w:rPr>
      </w:pPr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До "мирної" тематики "Про співпрацю в галузі культури і мистецтва між Культурним центром в Перемишлі та культурними установами Львова за останнє десятиліття" перейшов директор Культурного центру в Перемишлі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Януш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Чарський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. Його підтримала Олена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Гаськевич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- старший науковий співробітник Музею-господаря аналізом "Взаємин Юліуша Словацького з протилежною статтю як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одиного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із факторів впливу на його творчість".</w:t>
      </w:r>
    </w:p>
    <w:p w:rsidR="00871976" w:rsidRPr="00871976" w:rsidRDefault="00871976" w:rsidP="00871976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</w:rPr>
      </w:pPr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Історичний аспект виступів презентували доктор історичних наук, професор Микола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Бармак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з Тернопільського національного педагогічного університету імені Володимира Гнатюка університет ім. (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“Українські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військовополонені й інтерновані у таборах Польщі (1919–1924 рр.)”), заступник директора з наукової роботи Бережанського краєзнавчого музею Микола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Проців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(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“Польські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імена на вулицях Бережан першої половини ХІХ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ст.”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) і завідувачка відділу з основного виду діяльності, виконувач обов'язки директора Обласного комунального музею Богдана Лепкого в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м.Бережани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Наталія Стрілець (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“Богдан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Лепкий та Митрополит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Андрей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Шептицький: точки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дотику”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>).  </w:t>
      </w:r>
    </w:p>
    <w:p w:rsidR="00871976" w:rsidRPr="00871976" w:rsidRDefault="00871976" w:rsidP="00871976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</w:rPr>
      </w:pPr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 Історико-культурну частину наукової конференції продовжили виступи групи українських і польських науковців. Професорка Беата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Обсулевич-Невінська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з Люблінського католицького університету Івана Павла ІІ говорила "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Jeszcze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o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Julianie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Wołoszynowskim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pisarzu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z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Podola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>".</w:t>
      </w:r>
    </w:p>
    <w:p w:rsidR="00871976" w:rsidRPr="00871976" w:rsidRDefault="00871976" w:rsidP="00871976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</w:rPr>
      </w:pPr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Старший науковий співробітник Міжнародної школи україністики (Київ), професор Людмила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Ромащенко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охарактеризувала "Український текст у житті і творчості Зенона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Фіша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". Доктор Ян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Мусял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зі Східноєвропейського університету в Перемишлі дав оцінку "Передвиборчого Езопа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Александра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Фредро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". Кандидат філологічних наук, доцент Олег Василишин з Кременецької </w:t>
      </w:r>
      <w:r w:rsidRPr="00871976">
        <w:rPr>
          <w:rFonts w:ascii="Arial" w:eastAsia="Times New Roman" w:hAnsi="Arial" w:cs="Arial"/>
          <w:color w:val="000000"/>
          <w:sz w:val="21"/>
          <w:szCs w:val="21"/>
        </w:rPr>
        <w:lastRenderedPageBreak/>
        <w:t xml:space="preserve">гуманітарно-педагогічної академії імені Тараса Шевченка та поет, член НСПУ Ігор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Фарина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проаналізували "Літературні переклади в інтерпретації українських та польських авторів (Леся Степовичка, Тадей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Карабович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, Володимир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Дячун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, Мілош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Бєджицький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>)".</w:t>
      </w:r>
    </w:p>
    <w:p w:rsidR="00871976" w:rsidRPr="00871976" w:rsidRDefault="00871976" w:rsidP="00871976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Малгожата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Кароліна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Пєкарська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, представниця Правління Спілки польських письменників ознайомила з "Історією території сучасної України в ілюстраціях до "Ілюстрованої історії Польщі" Августа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Соколовського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>". Ірина Антонюк, кандидат мистецтвознавства, доцент кафедри історії музики Львівської національної музичної академії ім. М. В. Лисенка розкрила "Невідомі сторінки з історії українсько-китайських музичних зв'язків".</w:t>
      </w:r>
    </w:p>
    <w:p w:rsidR="00871976" w:rsidRPr="00871976" w:rsidRDefault="00871976" w:rsidP="00871976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</w:rPr>
      </w:pPr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"Трилогія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Лободовського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про Україну. Зауваження про мову" стала темою виступу</w:t>
      </w:r>
      <w:r w:rsidR="00FF442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професора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Генрика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Дуди з Люблінського католицького університету Івана Павла ІІ.</w:t>
      </w:r>
    </w:p>
    <w:p w:rsidR="00871976" w:rsidRPr="00871976" w:rsidRDefault="00871976" w:rsidP="00871976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</w:rPr>
      </w:pPr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Його продовжив кандидат історичних наук Данило Кравець з Львівської національної наукової бібліотеки України ім. В.Стефаника інформаційним повідомленням "Роль поета Юзефа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Лободовського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у польсько-українському зближенні після Другої світової війни".</w:t>
      </w:r>
    </w:p>
    <w:p w:rsidR="00871976" w:rsidRPr="00871976" w:rsidRDefault="00871976" w:rsidP="00871976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</w:rPr>
      </w:pPr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Об'єднуючої для двох народів проблеми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“Спільномова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, або українська поезія в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Польщі”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торкнулася Ольга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Ольхова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- кандидат філологічних наук, доцент Київського національного університету імені Тараса Шевченка.</w:t>
      </w:r>
    </w:p>
    <w:p w:rsidR="00871976" w:rsidRPr="00871976" w:rsidRDefault="00871976" w:rsidP="00871976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</w:rPr>
      </w:pPr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Поет і перекладач, кандидат фізико-математичних наук, доцент Тернопільського національного медичного університету ім. І.Я.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Горбачевського</w:t>
      </w:r>
      <w:proofErr w:type="spellEnd"/>
    </w:p>
    <w:p w:rsidR="00871976" w:rsidRPr="00871976" w:rsidRDefault="00871976" w:rsidP="00871976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</w:rPr>
      </w:pPr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Роман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Ладика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презентував твори Юліуша Словацького, Адама Міцкевича,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Збігнєва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Герберта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у власних перекладах </w:t>
      </w:r>
    </w:p>
    <w:p w:rsidR="00871976" w:rsidRPr="00871976" w:rsidRDefault="00871976" w:rsidP="00871976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</w:rPr>
      </w:pPr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На завершення наукового форуму київський піаніст, лауреат міжнародних конкурсів, доктор філософії, доцент Національної музичної академії України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ім.П.І.Чайковського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Ігор </w:t>
      </w:r>
      <w:proofErr w:type="spellStart"/>
      <w:r w:rsidRPr="00871976">
        <w:rPr>
          <w:rFonts w:ascii="Arial" w:eastAsia="Times New Roman" w:hAnsi="Arial" w:cs="Arial"/>
          <w:color w:val="000000"/>
          <w:sz w:val="21"/>
          <w:szCs w:val="21"/>
        </w:rPr>
        <w:t>Рябов</w:t>
      </w:r>
      <w:proofErr w:type="spellEnd"/>
      <w:r w:rsidRPr="00871976">
        <w:rPr>
          <w:rFonts w:ascii="Arial" w:eastAsia="Times New Roman" w:hAnsi="Arial" w:cs="Arial"/>
          <w:color w:val="000000"/>
          <w:sz w:val="21"/>
          <w:szCs w:val="21"/>
        </w:rPr>
        <w:t xml:space="preserve"> розкрив "Особливості творчого стилю Василя Барвінського у фортепіанній музиці (До 195-ї річниці від дня його народження)" і запропонував мелодії творів Василя Барвінського у власному віртуозному виконанні.</w:t>
      </w:r>
    </w:p>
    <w:p w:rsidR="00871976" w:rsidRPr="00871976" w:rsidRDefault="00871976" w:rsidP="00871976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</w:rPr>
      </w:pPr>
      <w:r w:rsidRPr="00871976">
        <w:rPr>
          <w:rFonts w:ascii="Arial" w:eastAsia="Times New Roman" w:hAnsi="Arial" w:cs="Arial"/>
          <w:color w:val="000000"/>
          <w:sz w:val="21"/>
          <w:szCs w:val="21"/>
        </w:rPr>
        <w:t>У рамках українсько-польського літературно-мистецького форуму "Діалог двох культур" в Обласному літературно-меморіальному музеї Юліуша Словацького відкрито мистецькі виставки кременецької художниці Ольги Зозулі та місцевого майстра-різьбяра Василя Петровського.</w:t>
      </w:r>
    </w:p>
    <w:p w:rsidR="00D83E61" w:rsidRDefault="00D83E61" w:rsidP="00871976">
      <w:pPr>
        <w:ind w:firstLine="567"/>
      </w:pPr>
    </w:p>
    <w:sectPr w:rsidR="00D83E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71976"/>
    <w:rsid w:val="000E07F4"/>
    <w:rsid w:val="00871976"/>
    <w:rsid w:val="00CC1BD9"/>
    <w:rsid w:val="00D83E61"/>
    <w:rsid w:val="00F43C55"/>
    <w:rsid w:val="00FF4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7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4598</Words>
  <Characters>2621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2023-09-06T10:44:00Z</dcterms:created>
  <dcterms:modified xsi:type="dcterms:W3CDTF">2023-09-06T11:25:00Z</dcterms:modified>
</cp:coreProperties>
</file>