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24" w:rsidRPr="00A01224" w:rsidRDefault="00A01224" w:rsidP="00A012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Шановні колеги!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Запрошуємо Вас взяти участь у роботі V Всеукраїнської науково-практичної конференції </w:t>
      </w:r>
      <w:r w:rsidRPr="00A01224">
        <w:rPr>
          <w:rFonts w:ascii="inherit" w:eastAsia="Times New Roman" w:hAnsi="inherit" w:cs="Times New Roman"/>
          <w:b/>
          <w:bCs/>
          <w:color w:val="444444"/>
          <w:sz w:val="25"/>
        </w:rPr>
        <w:t>«</w:t>
      </w:r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Особистість на шляху до духовних цінностей: педагогічна практика, набутий досвід</w:t>
      </w:r>
      <w:r w:rsidRPr="00A01224">
        <w:rPr>
          <w:rFonts w:ascii="inherit" w:eastAsia="Times New Roman" w:hAnsi="inherit" w:cs="Times New Roman"/>
          <w:b/>
          <w:bCs/>
          <w:color w:val="444444"/>
          <w:sz w:val="25"/>
        </w:rPr>
        <w:t>»</w:t>
      </w:r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, яка відбудеться на базі Хмельницького обласного інституту післядипломної педагогічної освіти та експериментальних закладів загальної середньої освіти – учасників експерименту Хмельницької області.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Мета конференції: </w:t>
      </w:r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теоретико-методологічне осмислення духовного розвитку особистості та науково-методичне обґрунтування доцільної послідовності виховних впливів духовних цінностей на зростаючу особистість в умовах реалізації Програми «Нова українська школа у поступі до цінностей».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Напрями роботи конференції:</w:t>
      </w:r>
    </w:p>
    <w:p w:rsidR="00A01224" w:rsidRPr="00A01224" w:rsidRDefault="00A01224" w:rsidP="00A012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A01224">
        <w:rPr>
          <w:rFonts w:ascii="inherit" w:eastAsia="Times New Roman" w:hAnsi="inherit" w:cs="Times New Roman"/>
          <w:color w:val="444444"/>
          <w:sz w:val="23"/>
          <w:szCs w:val="23"/>
        </w:rPr>
        <w:t xml:space="preserve">Духовні цінності особистості у </w:t>
      </w:r>
      <w:proofErr w:type="spellStart"/>
      <w:r w:rsidRPr="00A01224">
        <w:rPr>
          <w:rFonts w:ascii="inherit" w:eastAsia="Times New Roman" w:hAnsi="inherit" w:cs="Times New Roman"/>
          <w:color w:val="444444"/>
          <w:sz w:val="23"/>
          <w:szCs w:val="23"/>
        </w:rPr>
        <w:t>діяльнісних</w:t>
      </w:r>
      <w:proofErr w:type="spellEnd"/>
      <w:r w:rsidRPr="00A01224">
        <w:rPr>
          <w:rFonts w:ascii="inherit" w:eastAsia="Times New Roman" w:hAnsi="inherit" w:cs="Times New Roman"/>
          <w:color w:val="444444"/>
          <w:sz w:val="23"/>
          <w:szCs w:val="23"/>
        </w:rPr>
        <w:t xml:space="preserve"> пріоритетах і процесуальному визначенні ролі виховання в умовах реалізації аксіологічного підходу в освіті.</w:t>
      </w:r>
    </w:p>
    <w:p w:rsidR="00A01224" w:rsidRPr="00A01224" w:rsidRDefault="00A01224" w:rsidP="00A012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A01224">
        <w:rPr>
          <w:rFonts w:ascii="inherit" w:eastAsia="Times New Roman" w:hAnsi="inherit" w:cs="Times New Roman"/>
          <w:color w:val="444444"/>
          <w:sz w:val="23"/>
          <w:szCs w:val="23"/>
        </w:rPr>
        <w:t>Особистість у вимірі концептуальних моделей та практичних побудов виховання й духовного розвитку особистості.</w:t>
      </w:r>
    </w:p>
    <w:p w:rsidR="00A01224" w:rsidRPr="00A01224" w:rsidRDefault="00A01224" w:rsidP="00A012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A01224">
        <w:rPr>
          <w:rFonts w:ascii="inherit" w:eastAsia="Times New Roman" w:hAnsi="inherit" w:cs="Times New Roman"/>
          <w:color w:val="444444"/>
          <w:sz w:val="23"/>
          <w:szCs w:val="23"/>
        </w:rPr>
        <w:t>Зростаюча особистість учня Нової української школи у світлі духовних і національних цінностей.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Наукова тематика конференції </w:t>
      </w:r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 xml:space="preserve">охоплює важливі проблеми педагогіки та психології духовного зростання молодих громадян і наповнення сучасним змістом виховання дітей та учнівської молоді в методиці, практиці, </w:t>
      </w:r>
      <w:proofErr w:type="spellStart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проєктах</w:t>
      </w:r>
      <w:proofErr w:type="spellEnd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, експериментах і актуальних інтерв’ю, дописах, але не обмежується ними.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У програмі конференції</w:t>
      </w:r>
      <w:r w:rsidRPr="00A01224">
        <w:rPr>
          <w:rFonts w:ascii="inherit" w:eastAsia="Times New Roman" w:hAnsi="inherit" w:cs="Times New Roman"/>
          <w:b/>
          <w:bCs/>
          <w:color w:val="444444"/>
          <w:sz w:val="25"/>
        </w:rPr>
        <w:t>: </w:t>
      </w:r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пленарне засідання та дискусійна платформа за напрямами роботи конференції, презентація досвіду впровадження Програми «Нова українська школа у поступі до цінностей» учасників експерименту всеукраїнського рівня.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На конференцію запрошуються</w:t>
      </w:r>
      <w:r w:rsidRPr="00A01224">
        <w:rPr>
          <w:rFonts w:ascii="inherit" w:eastAsia="Times New Roman" w:hAnsi="inherit" w:cs="Times New Roman"/>
          <w:i/>
          <w:iCs/>
          <w:color w:val="444444"/>
          <w:sz w:val="25"/>
        </w:rPr>
        <w:t>: </w:t>
      </w:r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науковці, викладачі, методисти, керівники закладів освіти, аспіранти, педагоги, студенти, учні, представники громадських організацій та всі зацікавлені проблематикою конференції.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Мови конференції:</w:t>
      </w:r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 українська, англійська.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Форма проведення: </w:t>
      </w:r>
      <w:proofErr w:type="spellStart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онлайн</w:t>
      </w:r>
      <w:proofErr w:type="spellEnd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 xml:space="preserve">, </w:t>
      </w:r>
      <w:proofErr w:type="spellStart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застосунок</w:t>
      </w:r>
      <w:proofErr w:type="spellEnd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 xml:space="preserve"> – </w:t>
      </w:r>
      <w:proofErr w:type="spellStart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Google</w:t>
      </w:r>
      <w:proofErr w:type="spellEnd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 xml:space="preserve"> </w:t>
      </w:r>
      <w:proofErr w:type="spellStart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Meet</w:t>
      </w:r>
      <w:proofErr w:type="spellEnd"/>
      <w:r w:rsidRPr="00A01224">
        <w:rPr>
          <w:rFonts w:ascii="Times New Roman" w:eastAsia="Times New Roman" w:hAnsi="Times New Roman" w:cs="Times New Roman"/>
          <w:color w:val="444444"/>
          <w:sz w:val="25"/>
          <w:szCs w:val="25"/>
        </w:rPr>
        <w:t>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 xml:space="preserve">Запрошуємо приєднуватися до конференції у </w:t>
      </w:r>
      <w:proofErr w:type="spellStart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Google</w:t>
      </w:r>
      <w:proofErr w:type="spellEnd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 xml:space="preserve"> </w:t>
      </w:r>
      <w:proofErr w:type="spellStart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Meet</w:t>
      </w:r>
      <w:proofErr w:type="spellEnd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 xml:space="preserve"> за покликанням: </w:t>
      </w:r>
      <w:hyperlink r:id="rId5" w:tgtFrame="_blank" w:history="1">
        <w:r w:rsidRPr="00A01224">
          <w:rPr>
            <w:rFonts w:ascii="inherit" w:eastAsia="Times New Roman" w:hAnsi="inherit" w:cs="Times New Roman"/>
            <w:i/>
            <w:iCs/>
            <w:color w:val="289DCC"/>
            <w:sz w:val="25"/>
            <w:u w:val="single"/>
          </w:rPr>
          <w:t>meet.google.com/iwk-kdkg-qcr</w:t>
        </w:r>
      </w:hyperlink>
    </w:p>
    <w:p w:rsidR="00A01224" w:rsidRPr="00A01224" w:rsidRDefault="00A01224" w:rsidP="00A012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color w:val="444444"/>
          <w:sz w:val="25"/>
        </w:rPr>
        <w:t>УМОВИ УЧАСТІ</w:t>
      </w:r>
    </w:p>
    <w:p w:rsidR="00A01224" w:rsidRPr="00A01224" w:rsidRDefault="00A01224" w:rsidP="00A012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proofErr w:type="spellStart"/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>Онлайн-доповідь</w:t>
      </w:r>
      <w:proofErr w:type="spellEnd"/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 xml:space="preserve">, </w:t>
      </w:r>
      <w:proofErr w:type="spellStart"/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>онлайн-виступ</w:t>
      </w:r>
      <w:proofErr w:type="spellEnd"/>
      <w:r w:rsidRPr="00A01224">
        <w:rPr>
          <w:rFonts w:ascii="inherit" w:eastAsia="Times New Roman" w:hAnsi="inherit" w:cs="Times New Roman"/>
          <w:color w:val="444444"/>
          <w:sz w:val="23"/>
          <w:szCs w:val="23"/>
        </w:rPr>
        <w:t> – участь у обговоренні за темою і напрямами роботи конференції.</w:t>
      </w:r>
    </w:p>
    <w:p w:rsidR="00A01224" w:rsidRPr="00A01224" w:rsidRDefault="00A01224" w:rsidP="00A012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proofErr w:type="spellStart"/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>Відеовиступ</w:t>
      </w:r>
      <w:proofErr w:type="spellEnd"/>
      <w:r w:rsidRPr="00A01224">
        <w:rPr>
          <w:rFonts w:ascii="inherit" w:eastAsia="Times New Roman" w:hAnsi="inherit" w:cs="Times New Roman"/>
          <w:color w:val="444444"/>
          <w:sz w:val="23"/>
          <w:szCs w:val="23"/>
        </w:rPr>
        <w:t> – трансляція відеоролику виступу та розміщення в матеріалах конференції.</w:t>
      </w:r>
    </w:p>
    <w:p w:rsidR="00A01224" w:rsidRPr="00A01224" w:rsidRDefault="00A01224" w:rsidP="00A012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>Тези</w:t>
      </w:r>
      <w:r w:rsidRPr="00A01224">
        <w:rPr>
          <w:rFonts w:ascii="inherit" w:eastAsia="Times New Roman" w:hAnsi="inherit" w:cs="Times New Roman"/>
          <w:color w:val="444444"/>
          <w:sz w:val="23"/>
          <w:szCs w:val="23"/>
        </w:rPr>
        <w:t> – включення виступу в програму конференції та розміщення тез обсягом 3-5 друкованих сторінок у збірнику матеріалів конференції.</w:t>
      </w:r>
    </w:p>
    <w:p w:rsidR="00A01224" w:rsidRPr="00A01224" w:rsidRDefault="00A01224" w:rsidP="00A012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 xml:space="preserve">Наукова стаття </w:t>
      </w:r>
      <w:proofErr w:type="spellStart"/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>–розміщення</w:t>
      </w:r>
      <w:proofErr w:type="spellEnd"/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 xml:space="preserve"> у науково-методичному журналі «Нова педагогічна думка», що входить до переліку наукових фахових видань України категорії «Б». Вартість публікації матеріалів – 80 грн. за одну сторінку. Оплата буде здійснюватися лише після затвердження статті до друку. Про необхідність друкування статті в журналі «Нова педагогічна думка» вказати додатково.</w:t>
      </w:r>
    </w:p>
    <w:p w:rsidR="00A01224" w:rsidRPr="00A01224" w:rsidRDefault="00A01224" w:rsidP="00A012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Вимоги до публікації, тез, доповідей розміщені за покликанням: </w:t>
      </w:r>
      <w:hyperlink r:id="rId6" w:tgtFrame="_blank" w:history="1">
        <w:r w:rsidRPr="00A01224">
          <w:rPr>
            <w:rFonts w:ascii="inherit" w:eastAsia="Times New Roman" w:hAnsi="inherit" w:cs="Times New Roman"/>
            <w:i/>
            <w:iCs/>
            <w:color w:val="289DCC"/>
            <w:sz w:val="25"/>
            <w:u w:val="single"/>
          </w:rPr>
          <w:t>https://docs.google.com/document/d/11tUO63vhp6IAAtTpFdUKOY34Kq5xEPwj/edit?usp=sharing&amp;ouid=116084820216813527216&amp;rtpof=true&amp;sd=true</w:t>
        </w:r>
      </w:hyperlink>
    </w:p>
    <w:p w:rsidR="00A01224" w:rsidRPr="00A01224" w:rsidRDefault="00A01224" w:rsidP="00A012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>Сертифікат учасника конференції. Учасники конференції отримають сертифікати про участь у науковому заході (упродовж 2 тижнів після проведення події).</w:t>
      </w:r>
    </w:p>
    <w:p w:rsidR="00A01224" w:rsidRPr="00A01224" w:rsidRDefault="00A01224" w:rsidP="00A012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A01224">
        <w:rPr>
          <w:rFonts w:ascii="inherit" w:eastAsia="Times New Roman" w:hAnsi="inherit" w:cs="Times New Roman"/>
          <w:b/>
          <w:bCs/>
          <w:color w:val="444444"/>
          <w:sz w:val="23"/>
        </w:rPr>
        <w:t>Е-реєстрація учасників конференції здійснюється до 19 листопада 2022 р. </w:t>
      </w: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>за покликанням: </w:t>
      </w:r>
      <w:hyperlink r:id="rId7" w:tgtFrame="_blank" w:history="1">
        <w:r w:rsidRPr="00A01224">
          <w:rPr>
            <w:rFonts w:ascii="inherit" w:eastAsia="Times New Roman" w:hAnsi="inherit" w:cs="Times New Roman"/>
            <w:i/>
            <w:iCs/>
            <w:color w:val="289DCC"/>
            <w:sz w:val="23"/>
            <w:u w:val="single"/>
          </w:rPr>
          <w:t>https://forms.gle/mww3sPb6VKLLXUAg7</w:t>
        </w:r>
      </w:hyperlink>
    </w:p>
    <w:p w:rsidR="00A01224" w:rsidRPr="00A01224" w:rsidRDefault="00A01224" w:rsidP="00A012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5"/>
        </w:rPr>
        <w:t>Контактні особи:</w:t>
      </w:r>
    </w:p>
    <w:p w:rsidR="00A01224" w:rsidRPr="00A01224" w:rsidRDefault="00A01224" w:rsidP="00A012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proofErr w:type="spellStart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>Кострич</w:t>
      </w:r>
      <w:proofErr w:type="spellEnd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 xml:space="preserve"> Леся Сергіївна, заступник директора з НВР </w:t>
      </w:r>
      <w:proofErr w:type="spellStart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>Нетішинського</w:t>
      </w:r>
      <w:proofErr w:type="spellEnd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 xml:space="preserve"> ліцею №1 (+380972582053)</w:t>
      </w:r>
    </w:p>
    <w:p w:rsidR="00A01224" w:rsidRPr="00A01224" w:rsidRDefault="00A01224" w:rsidP="00A012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 xml:space="preserve">Гала Максим Іванович, </w:t>
      </w:r>
      <w:proofErr w:type="spellStart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>інженер-електронік</w:t>
      </w:r>
      <w:proofErr w:type="spellEnd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 xml:space="preserve"> </w:t>
      </w:r>
      <w:proofErr w:type="spellStart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>Нетішинського</w:t>
      </w:r>
      <w:proofErr w:type="spellEnd"/>
      <w:r w:rsidRPr="00A01224">
        <w:rPr>
          <w:rFonts w:ascii="inherit" w:eastAsia="Times New Roman" w:hAnsi="inherit" w:cs="Times New Roman"/>
          <w:b/>
          <w:bCs/>
          <w:i/>
          <w:iCs/>
          <w:color w:val="444444"/>
          <w:sz w:val="23"/>
        </w:rPr>
        <w:t xml:space="preserve"> ліцею №1 (+380978953278)</w:t>
      </w:r>
    </w:p>
    <w:p w:rsidR="00D77408" w:rsidRPr="00A01224" w:rsidRDefault="00A01224" w:rsidP="00A012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5"/>
          <w:szCs w:val="25"/>
        </w:rPr>
      </w:pPr>
      <w:r w:rsidRPr="00A01224">
        <w:rPr>
          <w:rFonts w:ascii="inherit" w:eastAsia="Times New Roman" w:hAnsi="inherit" w:cs="Times New Roman"/>
          <w:b/>
          <w:bCs/>
          <w:color w:val="444444"/>
          <w:sz w:val="25"/>
        </w:rPr>
        <w:t>E-</w:t>
      </w:r>
      <w:proofErr w:type="spellStart"/>
      <w:r w:rsidRPr="00A01224">
        <w:rPr>
          <w:rFonts w:ascii="inherit" w:eastAsia="Times New Roman" w:hAnsi="inherit" w:cs="Times New Roman"/>
          <w:b/>
          <w:bCs/>
          <w:color w:val="444444"/>
          <w:sz w:val="25"/>
        </w:rPr>
        <w:t>mail</w:t>
      </w:r>
      <w:proofErr w:type="spellEnd"/>
      <w:r w:rsidRPr="00A01224">
        <w:rPr>
          <w:rFonts w:ascii="inherit" w:eastAsia="Times New Roman" w:hAnsi="inherit" w:cs="Times New Roman"/>
          <w:b/>
          <w:bCs/>
          <w:color w:val="444444"/>
          <w:sz w:val="25"/>
        </w:rPr>
        <w:t>: </w:t>
      </w:r>
      <w:hyperlink r:id="rId8" w:tgtFrame="_blank" w:history="1">
        <w:r w:rsidRPr="00A01224">
          <w:rPr>
            <w:rFonts w:ascii="Times New Roman" w:eastAsia="Times New Roman" w:hAnsi="Times New Roman" w:cs="Times New Roman"/>
            <w:color w:val="1155CC"/>
            <w:sz w:val="25"/>
            <w:u w:val="single"/>
          </w:rPr>
          <w:t>zoshnet1_2016@ukr.net</w:t>
        </w:r>
      </w:hyperlink>
    </w:p>
    <w:sectPr w:rsidR="00D77408" w:rsidRPr="00A012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5ED3"/>
    <w:multiLevelType w:val="multilevel"/>
    <w:tmpl w:val="14042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A1ECD"/>
    <w:multiLevelType w:val="multilevel"/>
    <w:tmpl w:val="AE043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17CEC"/>
    <w:multiLevelType w:val="multilevel"/>
    <w:tmpl w:val="857C4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B78AE"/>
    <w:multiLevelType w:val="multilevel"/>
    <w:tmpl w:val="DA3EF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55098"/>
    <w:multiLevelType w:val="multilevel"/>
    <w:tmpl w:val="303A6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01224"/>
    <w:rsid w:val="00A01224"/>
    <w:rsid w:val="00D7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1224"/>
    <w:rPr>
      <w:b/>
      <w:bCs/>
    </w:rPr>
  </w:style>
  <w:style w:type="character" w:styleId="a5">
    <w:name w:val="Emphasis"/>
    <w:basedOn w:val="a0"/>
    <w:uiPriority w:val="20"/>
    <w:qFormat/>
    <w:rsid w:val="00A01224"/>
    <w:rPr>
      <w:i/>
      <w:iCs/>
    </w:rPr>
  </w:style>
  <w:style w:type="character" w:styleId="a6">
    <w:name w:val="Hyperlink"/>
    <w:basedOn w:val="a0"/>
    <w:uiPriority w:val="99"/>
    <w:semiHidden/>
    <w:unhideWhenUsed/>
    <w:rsid w:val="00A012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shnet1_2016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ww3sPb6VKLLXUAg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1tUO63vhp6IAAtTpFdUKOY34Kq5xEPwj/edit?usp=sharing&amp;ouid=116084820216813527216&amp;rtpof=true&amp;sd=true" TargetMode="External"/><Relationship Id="rId5" Type="http://schemas.openxmlformats.org/officeDocument/2006/relationships/hyperlink" Target="https://meet.google.com/iwk-kdkg-qc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2352</Words>
  <Characters>1342</Characters>
  <Application>Microsoft Office Word</Application>
  <DocSecurity>0</DocSecurity>
  <Lines>11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dcterms:created xsi:type="dcterms:W3CDTF">2022-11-10T07:25:00Z</dcterms:created>
  <dcterms:modified xsi:type="dcterms:W3CDTF">2022-11-10T07:25:00Z</dcterms:modified>
</cp:coreProperties>
</file>