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48" w:rsidRDefault="007F5248" w:rsidP="007F524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0"/>
          <w:szCs w:val="63"/>
        </w:rPr>
      </w:pPr>
      <w:r w:rsidRPr="007F5248">
        <w:rPr>
          <w:rFonts w:ascii="Arial" w:eastAsia="Times New Roman" w:hAnsi="Arial" w:cs="Arial"/>
          <w:color w:val="333333"/>
          <w:kern w:val="36"/>
          <w:sz w:val="40"/>
          <w:szCs w:val="63"/>
        </w:rPr>
        <w:t xml:space="preserve">ІІІ Міжнародна науково-практична </w:t>
      </w:r>
      <w:proofErr w:type="spellStart"/>
      <w:r w:rsidRPr="007F5248">
        <w:rPr>
          <w:rFonts w:ascii="Arial" w:eastAsia="Times New Roman" w:hAnsi="Arial" w:cs="Arial"/>
          <w:color w:val="333333"/>
          <w:kern w:val="36"/>
          <w:sz w:val="40"/>
          <w:szCs w:val="63"/>
        </w:rPr>
        <w:t>онлайн-конференція</w:t>
      </w:r>
      <w:proofErr w:type="spellEnd"/>
      <w:r w:rsidRPr="007F5248">
        <w:rPr>
          <w:rFonts w:ascii="Arial" w:eastAsia="Times New Roman" w:hAnsi="Arial" w:cs="Arial"/>
          <w:color w:val="333333"/>
          <w:kern w:val="36"/>
          <w:sz w:val="40"/>
          <w:szCs w:val="63"/>
        </w:rPr>
        <w:t xml:space="preserve"> «Шляхи удосконалення професійних </w:t>
      </w:r>
      <w:proofErr w:type="spellStart"/>
      <w:r w:rsidRPr="007F5248">
        <w:rPr>
          <w:rFonts w:ascii="Arial" w:eastAsia="Times New Roman" w:hAnsi="Arial" w:cs="Arial"/>
          <w:color w:val="333333"/>
          <w:kern w:val="36"/>
          <w:sz w:val="40"/>
          <w:szCs w:val="63"/>
        </w:rPr>
        <w:t>компетентностей</w:t>
      </w:r>
      <w:proofErr w:type="spellEnd"/>
      <w:r w:rsidRPr="007F5248">
        <w:rPr>
          <w:rFonts w:ascii="Arial" w:eastAsia="Times New Roman" w:hAnsi="Arial" w:cs="Arial"/>
          <w:color w:val="333333"/>
          <w:kern w:val="36"/>
          <w:sz w:val="40"/>
          <w:szCs w:val="63"/>
        </w:rPr>
        <w:t xml:space="preserve"> фахівців в умовах сьогодення»</w:t>
      </w:r>
    </w:p>
    <w:p w:rsidR="007F5248" w:rsidRDefault="007F5248" w:rsidP="007F524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0"/>
          <w:szCs w:val="63"/>
        </w:rPr>
      </w:pPr>
    </w:p>
    <w:p w:rsidR="007F5248" w:rsidRDefault="007F5248" w:rsidP="007F52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32"/>
          <w:szCs w:val="23"/>
        </w:rPr>
      </w:pPr>
      <w:r w:rsidRPr="007F5248">
        <w:rPr>
          <w:color w:val="444444"/>
          <w:sz w:val="32"/>
          <w:szCs w:val="23"/>
        </w:rPr>
        <w:t xml:space="preserve">Запрошуємо до участі в ІІІ Міжнародній науково-практичній </w:t>
      </w:r>
      <w:proofErr w:type="spellStart"/>
      <w:r w:rsidRPr="007F5248">
        <w:rPr>
          <w:color w:val="444444"/>
          <w:sz w:val="32"/>
          <w:szCs w:val="23"/>
        </w:rPr>
        <w:t>онлайн-конференції</w:t>
      </w:r>
      <w:proofErr w:type="spellEnd"/>
      <w:r w:rsidRPr="007F5248">
        <w:rPr>
          <w:color w:val="444444"/>
          <w:sz w:val="32"/>
          <w:szCs w:val="23"/>
        </w:rPr>
        <w:t> </w:t>
      </w:r>
      <w:r w:rsidRPr="007F5248">
        <w:rPr>
          <w:rStyle w:val="a4"/>
          <w:rFonts w:ascii="inherit" w:hAnsi="inherit"/>
          <w:color w:val="444444"/>
          <w:sz w:val="29"/>
          <w:szCs w:val="23"/>
          <w:bdr w:val="none" w:sz="0" w:space="0" w:color="auto" w:frame="1"/>
        </w:rPr>
        <w:t xml:space="preserve">«Шляхи удосконалення професійних </w:t>
      </w:r>
      <w:proofErr w:type="spellStart"/>
      <w:r w:rsidRPr="007F5248">
        <w:rPr>
          <w:rStyle w:val="a4"/>
          <w:rFonts w:ascii="inherit" w:hAnsi="inherit"/>
          <w:color w:val="444444"/>
          <w:sz w:val="29"/>
          <w:szCs w:val="23"/>
          <w:bdr w:val="none" w:sz="0" w:space="0" w:color="auto" w:frame="1"/>
        </w:rPr>
        <w:t>компетентностей</w:t>
      </w:r>
      <w:proofErr w:type="spellEnd"/>
      <w:r w:rsidRPr="007F5248">
        <w:rPr>
          <w:rStyle w:val="a4"/>
          <w:rFonts w:ascii="inherit" w:hAnsi="inherit"/>
          <w:color w:val="444444"/>
          <w:sz w:val="29"/>
          <w:szCs w:val="23"/>
          <w:bdr w:val="none" w:sz="0" w:space="0" w:color="auto" w:frame="1"/>
        </w:rPr>
        <w:t xml:space="preserve"> фахівців в умовах сьогодення»</w:t>
      </w:r>
      <w:r w:rsidRPr="007F5248">
        <w:rPr>
          <w:color w:val="444444"/>
          <w:sz w:val="32"/>
          <w:szCs w:val="23"/>
        </w:rPr>
        <w:t>, яка відбудеться </w:t>
      </w:r>
      <w:r w:rsidRPr="007F5248">
        <w:rPr>
          <w:rStyle w:val="a4"/>
          <w:rFonts w:ascii="inherit" w:hAnsi="inherit"/>
          <w:color w:val="444444"/>
          <w:sz w:val="29"/>
          <w:szCs w:val="23"/>
          <w:bdr w:val="none" w:sz="0" w:space="0" w:color="auto" w:frame="1"/>
        </w:rPr>
        <w:t>12-13 жовтня 2023 року</w:t>
      </w:r>
      <w:r w:rsidRPr="007F5248">
        <w:rPr>
          <w:color w:val="444444"/>
          <w:sz w:val="32"/>
          <w:szCs w:val="23"/>
        </w:rPr>
        <w:t>.</w:t>
      </w:r>
    </w:p>
    <w:p w:rsidR="007F5248" w:rsidRPr="007F5248" w:rsidRDefault="007F5248" w:rsidP="007F52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32"/>
          <w:szCs w:val="23"/>
        </w:rPr>
      </w:pPr>
    </w:p>
    <w:p w:rsidR="007F5248" w:rsidRDefault="007F5248" w:rsidP="007F52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32"/>
          <w:szCs w:val="23"/>
        </w:rPr>
      </w:pPr>
      <w:r>
        <w:rPr>
          <w:color w:val="444444"/>
          <w:sz w:val="32"/>
          <w:szCs w:val="23"/>
        </w:rPr>
        <w:t>Реєстрація </w:t>
      </w:r>
      <w:r w:rsidRPr="007F5248">
        <w:rPr>
          <w:color w:val="444444"/>
          <w:sz w:val="32"/>
          <w:szCs w:val="23"/>
        </w:rPr>
        <w:t>до </w:t>
      </w:r>
      <w:r w:rsidRPr="007F5248">
        <w:rPr>
          <w:rStyle w:val="a4"/>
          <w:rFonts w:ascii="inherit" w:hAnsi="inherit"/>
          <w:color w:val="444444"/>
          <w:sz w:val="29"/>
          <w:szCs w:val="23"/>
          <w:bdr w:val="none" w:sz="0" w:space="0" w:color="auto" w:frame="1"/>
        </w:rPr>
        <w:t>12.10.23</w:t>
      </w:r>
      <w:r>
        <w:rPr>
          <w:color w:val="444444"/>
          <w:sz w:val="32"/>
          <w:szCs w:val="23"/>
        </w:rPr>
        <w:t> включно за </w:t>
      </w:r>
      <w:r w:rsidRPr="007F5248">
        <w:rPr>
          <w:color w:val="444444"/>
          <w:sz w:val="32"/>
          <w:szCs w:val="23"/>
        </w:rPr>
        <w:t>покликанням</w:t>
      </w:r>
      <w:r>
        <w:rPr>
          <w:color w:val="444444"/>
          <w:sz w:val="32"/>
          <w:szCs w:val="23"/>
        </w:rPr>
        <w:t>:</w:t>
      </w:r>
    </w:p>
    <w:p w:rsidR="007F5248" w:rsidRDefault="007F5248" w:rsidP="007F52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32"/>
          <w:szCs w:val="23"/>
          <w:u w:val="single"/>
        </w:rPr>
      </w:pPr>
      <w:hyperlink r:id="rId4" w:history="1">
        <w:r w:rsidRPr="007F5248">
          <w:rPr>
            <w:rStyle w:val="a5"/>
            <w:rFonts w:ascii="inherit" w:hAnsi="inherit"/>
            <w:color w:val="289DCC"/>
            <w:sz w:val="29"/>
            <w:szCs w:val="23"/>
            <w:bdr w:val="none" w:sz="0" w:space="0" w:color="auto" w:frame="1"/>
          </w:rPr>
          <w:t>https://forms.gle/SRajhahLYDW27Tm2A</w:t>
        </w:r>
      </w:hyperlink>
    </w:p>
    <w:p w:rsidR="007F5248" w:rsidRPr="007F5248" w:rsidRDefault="007F5248" w:rsidP="007F52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32"/>
          <w:szCs w:val="23"/>
        </w:rPr>
      </w:pPr>
    </w:p>
    <w:p w:rsidR="007F5248" w:rsidRDefault="007F5248" w:rsidP="007F52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32"/>
          <w:szCs w:val="23"/>
        </w:rPr>
      </w:pPr>
      <w:r w:rsidRPr="007F5248">
        <w:rPr>
          <w:color w:val="444444"/>
          <w:sz w:val="32"/>
          <w:szCs w:val="23"/>
        </w:rPr>
        <w:t>Участь у заході безоплатна. Початок о</w:t>
      </w:r>
      <w:r w:rsidRPr="007F5248">
        <w:rPr>
          <w:rStyle w:val="a4"/>
          <w:rFonts w:ascii="inherit" w:hAnsi="inherit"/>
          <w:color w:val="444444"/>
          <w:sz w:val="29"/>
          <w:szCs w:val="23"/>
          <w:bdr w:val="none" w:sz="0" w:space="0" w:color="auto" w:frame="1"/>
        </w:rPr>
        <w:t> 10.00</w:t>
      </w:r>
      <w:r w:rsidRPr="007F5248">
        <w:rPr>
          <w:color w:val="444444"/>
          <w:sz w:val="32"/>
          <w:szCs w:val="23"/>
        </w:rPr>
        <w:t>.</w:t>
      </w:r>
    </w:p>
    <w:p w:rsidR="007F5248" w:rsidRPr="007F5248" w:rsidRDefault="007F5248" w:rsidP="007F52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32"/>
          <w:szCs w:val="23"/>
        </w:rPr>
      </w:pPr>
    </w:p>
    <w:p w:rsidR="007F5248" w:rsidRPr="007F5248" w:rsidRDefault="007F5248" w:rsidP="007F5248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32"/>
          <w:szCs w:val="23"/>
        </w:rPr>
      </w:pPr>
      <w:r w:rsidRPr="007F5248">
        <w:rPr>
          <w:color w:val="444444"/>
          <w:sz w:val="32"/>
          <w:szCs w:val="23"/>
        </w:rPr>
        <w:t xml:space="preserve">У програмі конференції передбачено: презентації, тренінги та майстер-класи підвищення кваліфікації, </w:t>
      </w:r>
      <w:proofErr w:type="spellStart"/>
      <w:r w:rsidRPr="007F5248">
        <w:rPr>
          <w:color w:val="444444"/>
          <w:sz w:val="32"/>
          <w:szCs w:val="23"/>
        </w:rPr>
        <w:t>онлайн-трансляції</w:t>
      </w:r>
      <w:proofErr w:type="spellEnd"/>
      <w:r w:rsidRPr="007F5248">
        <w:rPr>
          <w:color w:val="444444"/>
          <w:sz w:val="32"/>
          <w:szCs w:val="23"/>
        </w:rPr>
        <w:t xml:space="preserve">, обговорення, </w:t>
      </w:r>
      <w:proofErr w:type="spellStart"/>
      <w:r w:rsidRPr="007F5248">
        <w:rPr>
          <w:color w:val="444444"/>
          <w:sz w:val="32"/>
          <w:szCs w:val="23"/>
        </w:rPr>
        <w:t>відеоуроки</w:t>
      </w:r>
      <w:proofErr w:type="spellEnd"/>
      <w:r w:rsidRPr="007F5248">
        <w:rPr>
          <w:color w:val="444444"/>
          <w:sz w:val="32"/>
          <w:szCs w:val="23"/>
        </w:rPr>
        <w:t xml:space="preserve"> та </w:t>
      </w:r>
      <w:proofErr w:type="spellStart"/>
      <w:r w:rsidRPr="007F5248">
        <w:rPr>
          <w:color w:val="444444"/>
          <w:sz w:val="32"/>
          <w:szCs w:val="23"/>
        </w:rPr>
        <w:t>відеолекції</w:t>
      </w:r>
      <w:proofErr w:type="spellEnd"/>
      <w:r w:rsidRPr="007F5248">
        <w:rPr>
          <w:color w:val="444444"/>
          <w:sz w:val="32"/>
          <w:szCs w:val="23"/>
        </w:rPr>
        <w:t>, знайомство із організаторами, спікерами та тренерами.</w:t>
      </w:r>
    </w:p>
    <w:p w:rsidR="007F5248" w:rsidRPr="007F5248" w:rsidRDefault="007F5248" w:rsidP="007F5248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32"/>
          <w:szCs w:val="23"/>
        </w:rPr>
      </w:pPr>
      <w:r w:rsidRPr="007F5248">
        <w:rPr>
          <w:color w:val="444444"/>
          <w:sz w:val="32"/>
          <w:szCs w:val="23"/>
        </w:rPr>
        <w:t xml:space="preserve">До участі запрошуємо представників органів управління освітою, закладів післядипломної педагогічної освіти, центрів професійного розвитку педагогічних працівників, інклюзивно-ресурсних центрів, вчителів та викладачів закладів загальної середньої, професійної (професійно-технічної), фахової </w:t>
      </w:r>
      <w:proofErr w:type="spellStart"/>
      <w:r w:rsidRPr="007F5248">
        <w:rPr>
          <w:color w:val="444444"/>
          <w:sz w:val="32"/>
          <w:szCs w:val="23"/>
        </w:rPr>
        <w:t>передвищої</w:t>
      </w:r>
      <w:proofErr w:type="spellEnd"/>
      <w:r w:rsidRPr="007F5248">
        <w:rPr>
          <w:color w:val="444444"/>
          <w:sz w:val="32"/>
          <w:szCs w:val="23"/>
        </w:rPr>
        <w:t xml:space="preserve"> та вищої освіти, науковців, аспірантів, усіх зацікавлених осіб.</w:t>
      </w:r>
    </w:p>
    <w:p w:rsidR="007F5248" w:rsidRPr="007F5248" w:rsidRDefault="007F5248" w:rsidP="007F5248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32"/>
          <w:szCs w:val="23"/>
        </w:rPr>
      </w:pPr>
      <w:r w:rsidRPr="007F5248">
        <w:rPr>
          <w:color w:val="444444"/>
          <w:sz w:val="32"/>
          <w:szCs w:val="23"/>
        </w:rPr>
        <w:t>За бажанням учасники зможуть опублікувати тези доповідей, отримати сертифікат учасника конференції, сертифікат про підвищення кваліфікації.</w:t>
      </w:r>
    </w:p>
    <w:p w:rsidR="007F5248" w:rsidRPr="007F5248" w:rsidRDefault="007F5248" w:rsidP="007F524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0"/>
          <w:szCs w:val="63"/>
        </w:rPr>
      </w:pPr>
    </w:p>
    <w:p w:rsidR="00EE6519" w:rsidRDefault="00EE6519"/>
    <w:sectPr w:rsidR="00EE65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F5248"/>
    <w:rsid w:val="007F5248"/>
    <w:rsid w:val="00EE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2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F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5248"/>
    <w:rPr>
      <w:b/>
      <w:bCs/>
    </w:rPr>
  </w:style>
  <w:style w:type="character" w:styleId="a5">
    <w:name w:val="Hyperlink"/>
    <w:basedOn w:val="a0"/>
    <w:uiPriority w:val="99"/>
    <w:semiHidden/>
    <w:unhideWhenUsed/>
    <w:rsid w:val="007F52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SRajhahLYDW27Tm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448</Characters>
  <Application>Microsoft Office Word</Application>
  <DocSecurity>0</DocSecurity>
  <Lines>3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Asus</dc:creator>
  <cp:keywords/>
  <dc:description/>
  <cp:lastModifiedBy>Користувач Asus</cp:lastModifiedBy>
  <cp:revision>2</cp:revision>
  <dcterms:created xsi:type="dcterms:W3CDTF">2023-09-05T06:58:00Z</dcterms:created>
  <dcterms:modified xsi:type="dcterms:W3CDTF">2023-09-05T06:59:00Z</dcterms:modified>
</cp:coreProperties>
</file>