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49" w:rsidRPr="0049468A" w:rsidRDefault="0049468A" w:rsidP="004946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9468A">
        <w:rPr>
          <w:rFonts w:ascii="Times New Roman" w:hAnsi="Times New Roman" w:cs="Times New Roman"/>
          <w:sz w:val="28"/>
          <w:szCs w:val="28"/>
        </w:rPr>
        <w:t>Сьогодні, 6 березня 2024 року, на платформі "</w:t>
      </w:r>
      <w:proofErr w:type="spellStart"/>
      <w:r w:rsidRPr="0049468A">
        <w:rPr>
          <w:rFonts w:ascii="Times New Roman" w:hAnsi="Times New Roman" w:cs="Times New Roman"/>
          <w:sz w:val="28"/>
          <w:szCs w:val="28"/>
        </w:rPr>
        <w:t>Meet</w:t>
      </w:r>
      <w:proofErr w:type="spellEnd"/>
      <w:r w:rsidRPr="0049468A">
        <w:rPr>
          <w:rFonts w:ascii="Times New Roman" w:hAnsi="Times New Roman" w:cs="Times New Roman"/>
          <w:sz w:val="28"/>
          <w:szCs w:val="28"/>
        </w:rPr>
        <w:t xml:space="preserve">" для здобувачів першого (бакалаврського) та другого (магістерського) рівнів вищої освіти спеціальності 014 Середня освіта (Українська мова і література) було проведено гостьову лекцію на тему: "Літературний портрет Уласа </w:t>
      </w:r>
      <w:proofErr w:type="spellStart"/>
      <w:r w:rsidRPr="0049468A">
        <w:rPr>
          <w:rFonts w:ascii="Times New Roman" w:hAnsi="Times New Roman" w:cs="Times New Roman"/>
          <w:sz w:val="28"/>
          <w:szCs w:val="28"/>
        </w:rPr>
        <w:t>Самчука</w:t>
      </w:r>
      <w:proofErr w:type="spellEnd"/>
      <w:r w:rsidRPr="0049468A">
        <w:rPr>
          <w:rFonts w:ascii="Times New Roman" w:hAnsi="Times New Roman" w:cs="Times New Roman"/>
          <w:sz w:val="28"/>
          <w:szCs w:val="28"/>
        </w:rPr>
        <w:t xml:space="preserve">". Модераторами-лекторами виступили доктор філософських наук, професор Петро </w:t>
      </w:r>
      <w:proofErr w:type="spellStart"/>
      <w:r w:rsidRPr="0049468A">
        <w:rPr>
          <w:rFonts w:ascii="Times New Roman" w:hAnsi="Times New Roman" w:cs="Times New Roman"/>
          <w:sz w:val="28"/>
          <w:szCs w:val="28"/>
        </w:rPr>
        <w:t>Кралюк</w:t>
      </w:r>
      <w:proofErr w:type="spellEnd"/>
      <w:r w:rsidRPr="0049468A">
        <w:rPr>
          <w:rFonts w:ascii="Times New Roman" w:hAnsi="Times New Roman" w:cs="Times New Roman"/>
          <w:sz w:val="28"/>
          <w:szCs w:val="28"/>
        </w:rPr>
        <w:t xml:space="preserve"> (Національний університет "Острозька академія") та Олег Василишин, кандидат філологічних наук, доцент (Кременецька обласна </w:t>
      </w:r>
      <w:proofErr w:type="spellStart"/>
      <w:r w:rsidRPr="0049468A"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 w:rsidRPr="0049468A">
        <w:rPr>
          <w:rFonts w:ascii="Times New Roman" w:hAnsi="Times New Roman" w:cs="Times New Roman"/>
          <w:sz w:val="28"/>
          <w:szCs w:val="28"/>
        </w:rPr>
        <w:t xml:space="preserve">-педагогічна академія ім. Тараса Шевченка). Жваве спілкування, незважаючи на опосередкований зв'язок, цікаві, маловідомі факти про життя і творчість письменника, публіциста, журналіста Уласа </w:t>
      </w:r>
      <w:proofErr w:type="spellStart"/>
      <w:r w:rsidRPr="0049468A">
        <w:rPr>
          <w:rFonts w:ascii="Times New Roman" w:hAnsi="Times New Roman" w:cs="Times New Roman"/>
          <w:sz w:val="28"/>
          <w:szCs w:val="28"/>
        </w:rPr>
        <w:t>Самчука</w:t>
      </w:r>
      <w:proofErr w:type="spellEnd"/>
      <w:r w:rsidRPr="0049468A">
        <w:rPr>
          <w:rFonts w:ascii="Times New Roman" w:hAnsi="Times New Roman" w:cs="Times New Roman"/>
          <w:sz w:val="28"/>
          <w:szCs w:val="28"/>
        </w:rPr>
        <w:t xml:space="preserve"> стимулювали здобувачів до аналізу теоретичного матеріалу й оцінки українського літературного процесу 2-ої пол. ХХ ст.</w:t>
      </w:r>
      <w:bookmarkEnd w:id="0"/>
    </w:p>
    <w:sectPr w:rsidR="001F2249" w:rsidRPr="0049468A" w:rsidSect="00EB541C">
      <w:pgSz w:w="15840" w:h="12240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1C"/>
    <w:rsid w:val="002444FE"/>
    <w:rsid w:val="0049468A"/>
    <w:rsid w:val="00E91CEE"/>
    <w:rsid w:val="00EB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E67DE-C26F-4427-B3D6-3725FFE5A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BEZ</dc:creator>
  <cp:keywords/>
  <dc:description/>
  <cp:lastModifiedBy>Dima BEZ</cp:lastModifiedBy>
  <cp:revision>1</cp:revision>
  <dcterms:created xsi:type="dcterms:W3CDTF">2024-06-23T13:00:00Z</dcterms:created>
  <dcterms:modified xsi:type="dcterms:W3CDTF">2024-06-23T13:30:00Z</dcterms:modified>
</cp:coreProperties>
</file>