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>Гостьова лекція – це сучасний активний метод навчання, який дозволяє здобувачам освіти спілкуватися з провідними фахівцями та отримувати нові знання.</w:t>
      </w: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 xml:space="preserve">Так, 01 квітня 2025 року відбулася гостьова </w:t>
      </w:r>
      <w:proofErr w:type="spellStart"/>
      <w:r w:rsidRPr="005F1C2E">
        <w:rPr>
          <w:rFonts w:ascii="Times New Roman" w:hAnsi="Times New Roman" w:cs="Times New Roman"/>
          <w:sz w:val="28"/>
          <w:szCs w:val="28"/>
        </w:rPr>
        <w:t>онлайн-лекція</w:t>
      </w:r>
      <w:proofErr w:type="spellEnd"/>
      <w:r w:rsidRPr="005F1C2E">
        <w:rPr>
          <w:rFonts w:ascii="Times New Roman" w:hAnsi="Times New Roman" w:cs="Times New Roman"/>
          <w:sz w:val="28"/>
          <w:szCs w:val="28"/>
        </w:rPr>
        <w:t xml:space="preserve"> Марини МИХАСЬКОВОЇ, доктора педагогічних наук, професора кафедри музикознавства, інструментальної підготовки та методики музичної освіти Хмельницької гуманітарно-педагогічної академії.</w:t>
      </w: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>Під час лекції на тему: «Напрямки роботи з інклюзивними дітьми на уроках музичного мистецтва» Марина Анатоліївна розкрила актуальні питання, що стосуються професійної діяльності вчителя музичного мистецтва з дітьми з особливим освітніми потребами. Детально зупинилася на методах і формах роботи з різними інклюзивними групами, продемонструвала практичні кейси з музично-творчого розвитку учнів.</w:t>
      </w: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>Лекція відбулася у творчій та дружній атмосфері, а представлена інформація зацікавила здобувачів освіти, які зрозуміли наскільки важливою та відповідальною є робота з інклюзивними дітьми.</w:t>
      </w: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>Щиро вдячні за цікавий та змістовний матеріал!</w:t>
      </w:r>
    </w:p>
    <w:p w:rsidR="005F3DE5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</w:p>
    <w:p w:rsidR="00B7497F" w:rsidRPr="005F1C2E" w:rsidRDefault="005F3DE5" w:rsidP="005F3DE5">
      <w:pPr>
        <w:rPr>
          <w:rFonts w:ascii="Times New Roman" w:hAnsi="Times New Roman" w:cs="Times New Roman"/>
          <w:sz w:val="28"/>
          <w:szCs w:val="28"/>
        </w:rPr>
      </w:pPr>
      <w:r w:rsidRPr="005F1C2E">
        <w:rPr>
          <w:rFonts w:ascii="Times New Roman" w:hAnsi="Times New Roman" w:cs="Times New Roman"/>
          <w:sz w:val="28"/>
          <w:szCs w:val="28"/>
        </w:rPr>
        <w:t xml:space="preserve">Автор допису Ліна </w:t>
      </w:r>
      <w:proofErr w:type="spellStart"/>
      <w:r w:rsidRPr="005F1C2E">
        <w:rPr>
          <w:rFonts w:ascii="Times New Roman" w:hAnsi="Times New Roman" w:cs="Times New Roman"/>
          <w:sz w:val="28"/>
          <w:szCs w:val="28"/>
        </w:rPr>
        <w:t>Ільчук</w:t>
      </w:r>
      <w:proofErr w:type="spellEnd"/>
    </w:p>
    <w:p w:rsidR="005F3DE5" w:rsidRDefault="005F3DE5" w:rsidP="005F3DE5"/>
    <w:p w:rsidR="005F3DE5" w:rsidRDefault="005F1C2E" w:rsidP="005F3DE5">
      <w:hyperlink r:id="rId6" w:history="1">
        <w:r w:rsidR="005F3DE5" w:rsidRPr="00F75588">
          <w:rPr>
            <w:rStyle w:val="a3"/>
          </w:rPr>
          <w:t>https://www.facebook.com/share/p/1BmrCK2HuM/</w:t>
        </w:r>
      </w:hyperlink>
    </w:p>
    <w:p w:rsidR="005F3DE5" w:rsidRDefault="005F3DE5" w:rsidP="005F3DE5"/>
    <w:p w:rsidR="005F3DE5" w:rsidRDefault="005F3DE5" w:rsidP="005F3DE5">
      <w:r>
        <w:rPr>
          <w:noProof/>
          <w:lang w:eastAsia="uk-UA"/>
        </w:rPr>
        <w:lastRenderedPageBreak/>
        <w:drawing>
          <wp:inline distT="0" distB="0" distL="0" distR="0">
            <wp:extent cx="6476467" cy="3659346"/>
            <wp:effectExtent l="0" t="0" r="635" b="0"/>
            <wp:docPr id="7" name="Рисунок 7" descr="C:\Users\Lenovo\Pictures\зображення_viber_2025-10-13_14-17-55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Pictures\зображення_viber_2025-10-13_14-17-55-2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92" cy="36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451600" cy="3645295"/>
            <wp:effectExtent l="0" t="0" r="6350" b="0"/>
            <wp:docPr id="6" name="Рисунок 6" descr="C:\Users\Lenovo\Pictures\зображення_viber_2025-10-13_14-17-54-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Pictures\зображення_viber_2025-10-13_14-17-54-6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702" cy="365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5638800" cy="3186045"/>
            <wp:effectExtent l="0" t="0" r="0" b="0"/>
            <wp:docPr id="5" name="Рисунок 5" descr="C:\Users\Lenovo\Pictures\зображення_viber_2025-10-13_14-17-54-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Pictures\зображення_viber_2025-10-13_14-17-54-5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25" cy="319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drawing>
          <wp:inline distT="0" distB="0" distL="0" distR="0">
            <wp:extent cx="6420256" cy="3627585"/>
            <wp:effectExtent l="0" t="0" r="0" b="0"/>
            <wp:docPr id="4" name="Рисунок 4" descr="C:\Users\Lenovo\Pictures\зображення_viber_2025-10-13_14-17-54-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Pictures\зображення_viber_2025-10-13_14-17-54-3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236" cy="363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uk-UA"/>
        </w:rPr>
        <w:lastRenderedPageBreak/>
        <w:drawing>
          <wp:inline distT="0" distB="0" distL="0" distR="0">
            <wp:extent cx="6045200" cy="3415670"/>
            <wp:effectExtent l="0" t="0" r="0" b="0"/>
            <wp:docPr id="3" name="Рисунок 3" descr="C:\Users\Lenovo\Pictures\зображення_viber_2025-10-13_14-17-54-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зображення_viber_2025-10-13_14-17-54-26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14" cy="34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248400" cy="3530482"/>
            <wp:effectExtent l="0" t="0" r="0" b="0"/>
            <wp:docPr id="2" name="Рисунок 2" descr="C:\Users\Lenovo\Pictures\зображення_viber_2025-10-13_14-17-54-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зображення_viber_2025-10-13_14-17-54-2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058" cy="35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96000" cy="3444373"/>
            <wp:effectExtent l="0" t="0" r="0" b="3810"/>
            <wp:docPr id="1" name="Рисунок 1" descr="C:\Users\Lenovo\Pictures\зображення_viber_2025-10-13_14-17-53-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зображення_viber_2025-10-13_14-17-53-6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25" cy="345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D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FB"/>
    <w:rsid w:val="00295EE7"/>
    <w:rsid w:val="005F1C2E"/>
    <w:rsid w:val="005F3DE5"/>
    <w:rsid w:val="00B7497F"/>
    <w:rsid w:val="00F1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D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D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are/p/1BmrCK2HuM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5FBC-67BA-4A10-B162-F75C694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2025-10-13T11:14:00Z</dcterms:created>
  <dcterms:modified xsi:type="dcterms:W3CDTF">2025-10-13T16:37:00Z</dcterms:modified>
</cp:coreProperties>
</file>