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F2EDE" w14:textId="768F71C6" w:rsidR="00CA5B3F" w:rsidRDefault="007C0E14" w:rsidP="00336B84">
      <w:pPr>
        <w:ind w:left="-709" w:right="-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Результати </w:t>
      </w:r>
      <w:r w:rsidR="00737318">
        <w:rPr>
          <w:rFonts w:ascii="Times New Roman" w:hAnsi="Times New Roman" w:cs="Times New Roman"/>
          <w:b/>
          <w:bCs/>
          <w:sz w:val="36"/>
          <w:szCs w:val="36"/>
          <w:lang w:val="uk-UA"/>
        </w:rPr>
        <w:t>о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питува</w:t>
      </w: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ння</w:t>
      </w:r>
      <w:proofErr w:type="spellEnd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>здобувачів</w:t>
      </w:r>
      <w:proofErr w:type="spellEnd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>вищої</w:t>
      </w:r>
      <w:proofErr w:type="spellEnd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 xml:space="preserve"> та </w:t>
      </w:r>
      <w:proofErr w:type="spellStart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>фахової</w:t>
      </w:r>
      <w:proofErr w:type="spellEnd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>передвищої</w:t>
      </w:r>
      <w:proofErr w:type="spellEnd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>освіти</w:t>
      </w:r>
      <w:proofErr w:type="spellEnd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спеціальності 012 Дошкільна освіта </w:t>
      </w:r>
      <w:proofErr w:type="spellStart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>щодо</w:t>
      </w:r>
      <w:proofErr w:type="spellEnd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>вільного</w:t>
      </w:r>
      <w:proofErr w:type="spellEnd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>вибору</w:t>
      </w:r>
      <w:proofErr w:type="spellEnd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>навчальних</w:t>
      </w:r>
      <w:proofErr w:type="spellEnd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336B84" w:rsidRPr="00336B84">
        <w:rPr>
          <w:rFonts w:ascii="Times New Roman" w:hAnsi="Times New Roman" w:cs="Times New Roman"/>
          <w:b/>
          <w:bCs/>
          <w:sz w:val="36"/>
          <w:szCs w:val="36"/>
        </w:rPr>
        <w:t>дисциплін</w:t>
      </w:r>
      <w:proofErr w:type="spellEnd"/>
    </w:p>
    <w:p w14:paraId="5156F262" w14:textId="514EFDD6" w:rsidR="00336B84" w:rsidRDefault="00336B84" w:rsidP="00336B84">
      <w:pPr>
        <w:ind w:left="-709" w:right="-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6B84">
        <w:rPr>
          <w:rFonts w:ascii="Times New Roman" w:hAnsi="Times New Roman" w:cs="Times New Roman"/>
          <w:b/>
          <w:bCs/>
          <w:noProof/>
          <w:sz w:val="36"/>
          <w:szCs w:val="36"/>
          <w:lang w:val="uk-UA" w:eastAsia="uk-UA"/>
        </w:rPr>
        <w:drawing>
          <wp:inline distT="0" distB="0" distL="0" distR="0" wp14:anchorId="27B43F39" wp14:editId="464B461F">
            <wp:extent cx="6120765" cy="4505325"/>
            <wp:effectExtent l="0" t="0" r="1333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8C28F41-2B4A-4A95-80EE-570DCA9386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E6CD554" w14:textId="7C98807E" w:rsidR="00336B84" w:rsidRDefault="00336B84" w:rsidP="00336B84">
      <w:pPr>
        <w:ind w:left="-709" w:right="-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6B84">
        <w:rPr>
          <w:rFonts w:ascii="Times New Roman" w:hAnsi="Times New Roman" w:cs="Times New Roman"/>
          <w:b/>
          <w:bCs/>
          <w:noProof/>
          <w:sz w:val="36"/>
          <w:szCs w:val="36"/>
          <w:lang w:val="uk-UA" w:eastAsia="uk-UA"/>
        </w:rPr>
        <w:drawing>
          <wp:inline distT="0" distB="0" distL="0" distR="0" wp14:anchorId="7B21C411" wp14:editId="2104BC34">
            <wp:extent cx="6245225" cy="3895725"/>
            <wp:effectExtent l="0" t="0" r="3175" b="952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2CB4E81-F65C-41F5-947F-CD9A9FBF3E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1865C23" w14:textId="4D3ABB75" w:rsidR="00336B84" w:rsidRDefault="00336B84" w:rsidP="00336B84">
      <w:pPr>
        <w:ind w:left="-709" w:right="-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6B84">
        <w:rPr>
          <w:rFonts w:ascii="Times New Roman" w:hAnsi="Times New Roman" w:cs="Times New Roman"/>
          <w:b/>
          <w:bCs/>
          <w:noProof/>
          <w:sz w:val="36"/>
          <w:szCs w:val="36"/>
          <w:lang w:val="uk-UA" w:eastAsia="uk-UA"/>
        </w:rPr>
        <w:lastRenderedPageBreak/>
        <w:drawing>
          <wp:inline distT="0" distB="0" distL="0" distR="0" wp14:anchorId="0757DBC5" wp14:editId="2A59AC7B">
            <wp:extent cx="6439546" cy="4889500"/>
            <wp:effectExtent l="0" t="0" r="18415" b="635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DAF11623-6285-45AE-BA7F-3C0CC2B284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1364A00" w14:textId="321ADD6E" w:rsidR="00336B84" w:rsidRDefault="00336B84" w:rsidP="00336B84">
      <w:pPr>
        <w:ind w:left="-709" w:right="-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6B84">
        <w:rPr>
          <w:rFonts w:ascii="Times New Roman" w:hAnsi="Times New Roman" w:cs="Times New Roman"/>
          <w:b/>
          <w:bCs/>
          <w:noProof/>
          <w:sz w:val="36"/>
          <w:szCs w:val="36"/>
          <w:lang w:val="uk-UA" w:eastAsia="uk-UA"/>
        </w:rPr>
        <w:drawing>
          <wp:inline distT="0" distB="0" distL="0" distR="0" wp14:anchorId="2111CA9D" wp14:editId="77667EC9">
            <wp:extent cx="6469380" cy="4362773"/>
            <wp:effectExtent l="0" t="0" r="762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15FEB332-D3A9-4255-94D5-853058A919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BAD9AE7" w14:textId="3C396E6B" w:rsidR="00336B84" w:rsidRDefault="00336B84" w:rsidP="00336B84">
      <w:pPr>
        <w:ind w:left="-709" w:right="-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6B84">
        <w:rPr>
          <w:rFonts w:ascii="Times New Roman" w:hAnsi="Times New Roman" w:cs="Times New Roman"/>
          <w:b/>
          <w:bCs/>
          <w:noProof/>
          <w:sz w:val="36"/>
          <w:szCs w:val="36"/>
          <w:lang w:val="uk-UA" w:eastAsia="uk-UA"/>
        </w:rPr>
        <w:lastRenderedPageBreak/>
        <w:drawing>
          <wp:inline distT="0" distB="0" distL="0" distR="0" wp14:anchorId="3EA4953A" wp14:editId="7C32998B">
            <wp:extent cx="6484620" cy="5052447"/>
            <wp:effectExtent l="0" t="0" r="11430" b="1524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AA588DCB-C8B6-42E9-98E3-BB613633E0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4DE1B5" w14:textId="3CF1DD7E" w:rsidR="00336B84" w:rsidRDefault="00336B84" w:rsidP="00336B84">
      <w:pPr>
        <w:ind w:left="-709" w:right="-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6B84">
        <w:rPr>
          <w:rFonts w:ascii="Times New Roman" w:hAnsi="Times New Roman" w:cs="Times New Roman"/>
          <w:b/>
          <w:bCs/>
          <w:noProof/>
          <w:sz w:val="36"/>
          <w:szCs w:val="36"/>
          <w:lang w:val="uk-UA" w:eastAsia="uk-UA"/>
        </w:rPr>
        <w:drawing>
          <wp:inline distT="0" distB="0" distL="0" distR="0" wp14:anchorId="7685A885" wp14:editId="4F3317B4">
            <wp:extent cx="6523355" cy="4339525"/>
            <wp:effectExtent l="0" t="0" r="10795" b="4445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AB0EDCA6-4D69-4B96-B6C6-3883AC6135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Style w:val="a3"/>
        <w:tblW w:w="10537" w:type="dxa"/>
        <w:tblInd w:w="-709" w:type="dxa"/>
        <w:tblLook w:val="04A0" w:firstRow="1" w:lastRow="0" w:firstColumn="1" w:lastColumn="0" w:noHBand="0" w:noVBand="1"/>
      </w:tblPr>
      <w:tblGrid>
        <w:gridCol w:w="10537"/>
      </w:tblGrid>
      <w:tr w:rsidR="00534F02" w14:paraId="2685D622" w14:textId="77777777" w:rsidTr="00534F02">
        <w:trPr>
          <w:trHeight w:val="755"/>
        </w:trPr>
        <w:tc>
          <w:tcPr>
            <w:tcW w:w="10537" w:type="dxa"/>
            <w:shd w:val="clear" w:color="auto" w:fill="ED7D31" w:themeFill="accent2"/>
          </w:tcPr>
          <w:p w14:paraId="5570F799" w14:textId="77777777" w:rsidR="00534F02" w:rsidRPr="00534F02" w:rsidRDefault="00534F02" w:rsidP="00534F02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</w:pPr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lastRenderedPageBreak/>
              <w:t xml:space="preserve">Яким чином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вивчення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вибіркових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дисциплін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сприяє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формуванню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</w:p>
          <w:p w14:paraId="69D7803F" w14:textId="77777777" w:rsidR="00534F02" w:rsidRPr="00534F02" w:rsidRDefault="00534F02" w:rsidP="00534F02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</w:pPr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 xml:space="preserve">Ваших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професійних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 xml:space="preserve"> та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особистісних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>якостей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  <w:t xml:space="preserve">? </w:t>
            </w:r>
          </w:p>
          <w:p w14:paraId="1BDDC972" w14:textId="77777777" w:rsidR="00534F02" w:rsidRDefault="00534F02" w:rsidP="00336B84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34F02" w14:paraId="514208DD" w14:textId="77777777" w:rsidTr="00534F02">
        <w:trPr>
          <w:trHeight w:val="724"/>
        </w:trPr>
        <w:tc>
          <w:tcPr>
            <w:tcW w:w="10537" w:type="dxa"/>
            <w:shd w:val="clear" w:color="auto" w:fill="F7CAAC" w:themeFill="accent2" w:themeFillTint="66"/>
          </w:tcPr>
          <w:p w14:paraId="5E0257C4" w14:textId="33DAB9EA" w:rsidR="00534F02" w:rsidRDefault="00534F02" w:rsidP="00534F02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Це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допомагає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мені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пізнати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щось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нове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і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використовувати</w:t>
            </w:r>
            <w:proofErr w:type="spellEnd"/>
          </w:p>
          <w:p w14:paraId="7774A745" w14:textId="1AEDE79A" w:rsidR="00534F02" w:rsidRPr="00534F02" w:rsidRDefault="00534F02" w:rsidP="00534F02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</w:pPr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в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житті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.</w:t>
            </w:r>
          </w:p>
        </w:tc>
      </w:tr>
      <w:tr w:rsidR="00534F02" w14:paraId="51078C4C" w14:textId="77777777" w:rsidTr="00534F02">
        <w:trPr>
          <w:trHeight w:val="755"/>
        </w:trPr>
        <w:tc>
          <w:tcPr>
            <w:tcW w:w="10537" w:type="dxa"/>
            <w:shd w:val="clear" w:color="auto" w:fill="FBE4D5" w:themeFill="accent2" w:themeFillTint="33"/>
          </w:tcPr>
          <w:p w14:paraId="63623C3A" w14:textId="77777777" w:rsidR="00534F02" w:rsidRPr="00534F02" w:rsidRDefault="00534F02" w:rsidP="00534F02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Вивчення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вибіркових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дисциплін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сприяє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особистісному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росту,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розвитку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таких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якостей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, як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креативність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,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наполегливість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, </w:t>
            </w:r>
          </w:p>
          <w:p w14:paraId="4AAD7B8D" w14:textId="77777777" w:rsidR="00534F02" w:rsidRPr="00534F02" w:rsidRDefault="00534F02" w:rsidP="00534F02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відкритість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до нового.</w:t>
            </w:r>
          </w:p>
          <w:p w14:paraId="6D5AD76E" w14:textId="77777777" w:rsidR="00534F02" w:rsidRDefault="00534F02" w:rsidP="00336B84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34F02" w14:paraId="33DE0472" w14:textId="77777777" w:rsidTr="00534F02">
        <w:trPr>
          <w:trHeight w:val="755"/>
        </w:trPr>
        <w:tc>
          <w:tcPr>
            <w:tcW w:w="10537" w:type="dxa"/>
            <w:shd w:val="clear" w:color="auto" w:fill="F7CAAC" w:themeFill="accent2" w:themeFillTint="66"/>
          </w:tcPr>
          <w:p w14:paraId="35445548" w14:textId="77777777" w:rsidR="00534F02" w:rsidRPr="00534F02" w:rsidRDefault="00534F02" w:rsidP="00534F02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Формують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гнучкість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мислення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,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поглиблюють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знання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,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розвивають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професійні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навички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й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особистісні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якості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</w:p>
          <w:p w14:paraId="299E2AD5" w14:textId="77777777" w:rsidR="00534F02" w:rsidRDefault="00534F02" w:rsidP="00336B84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34F02" w14:paraId="051741E4" w14:textId="77777777" w:rsidTr="00534F02">
        <w:trPr>
          <w:trHeight w:val="755"/>
        </w:trPr>
        <w:tc>
          <w:tcPr>
            <w:tcW w:w="10537" w:type="dxa"/>
            <w:shd w:val="clear" w:color="auto" w:fill="FBE4D5" w:themeFill="accent2" w:themeFillTint="33"/>
          </w:tcPr>
          <w:p w14:paraId="23BBBC4A" w14:textId="77777777" w:rsidR="00534F02" w:rsidRPr="00534F02" w:rsidRDefault="00534F02" w:rsidP="00534F02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Розширення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знань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та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компетенцій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,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розвиток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критичного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мислення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,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розуміння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культурної</w:t>
            </w:r>
            <w:proofErr w:type="spellEnd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534F0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різноманітності</w:t>
            </w:r>
            <w:proofErr w:type="spellEnd"/>
          </w:p>
          <w:p w14:paraId="675D65CC" w14:textId="77777777" w:rsidR="00534F02" w:rsidRDefault="00534F02" w:rsidP="00336B84">
            <w:pPr>
              <w:ind w:right="-28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25CB1087" w14:textId="77777777" w:rsidR="00534F02" w:rsidRPr="00336B84" w:rsidRDefault="00534F02" w:rsidP="00336B84">
      <w:pPr>
        <w:ind w:left="-709" w:right="-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534F02" w:rsidRPr="00336B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5C"/>
    <w:rsid w:val="000D36D1"/>
    <w:rsid w:val="00336B84"/>
    <w:rsid w:val="00440A5C"/>
    <w:rsid w:val="004D2BE7"/>
    <w:rsid w:val="00534F02"/>
    <w:rsid w:val="00737318"/>
    <w:rsid w:val="007C0E14"/>
    <w:rsid w:val="00CA5B3F"/>
    <w:rsid w:val="00DF1055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1348"/>
  <w15:chartTrackingRefBased/>
  <w15:docId w15:val="{07FA77BD-6A9E-4793-88F9-A7FE0BD0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dirty="0" err="1"/>
              <a:t>Що</a:t>
            </a:r>
            <a:r>
              <a:rPr lang="ru-RU" dirty="0"/>
              <a:t> </a:t>
            </a:r>
            <a:r>
              <a:rPr lang="ru-RU" dirty="0" err="1"/>
              <a:t>спонукало</a:t>
            </a:r>
            <a:r>
              <a:rPr lang="ru-RU" dirty="0"/>
              <a:t> Вас до </a:t>
            </a:r>
            <a:r>
              <a:rPr lang="ru-RU" dirty="0" err="1"/>
              <a:t>вибору</a:t>
            </a:r>
            <a:r>
              <a:rPr lang="ru-RU" dirty="0"/>
              <a:t> </a:t>
            </a:r>
            <a:r>
              <a:rPr lang="ru-RU" dirty="0" err="1"/>
              <a:t>навчальної</a:t>
            </a:r>
            <a:r>
              <a:rPr lang="ru-RU" dirty="0"/>
              <a:t> </a:t>
            </a:r>
          </a:p>
          <a:p>
            <a:pPr>
              <a:defRPr/>
            </a:pPr>
            <a:r>
              <a:rPr lang="ru-RU" dirty="0" err="1"/>
              <a:t>дисципліни</a:t>
            </a:r>
            <a:r>
              <a:rPr lang="ru-RU" dirty="0"/>
              <a:t>? </a:t>
            </a:r>
          </a:p>
          <a:p>
            <a:pPr>
              <a:defRPr/>
            </a:pPr>
            <a:r>
              <a:rPr lang="ru-RU" dirty="0"/>
              <a:t> </a:t>
            </a:r>
          </a:p>
        </c:rich>
      </c:tx>
      <c:layout>
        <c:manualLayout>
          <c:xMode val="edge"/>
          <c:yMode val="edge"/>
          <c:x val="0.24679785489320472"/>
          <c:y val="2.7202105960309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407-4D7C-8396-D0CDCC0900F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407-4D7C-8396-D0CDCC0900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407-4D7C-8396-D0CDCC0900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407-4D7C-8396-D0CDCC0900F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Авторитет викладача.</c:v>
                </c:pt>
                <c:pt idx="1">
                  <c:v>Зацікавленість дисципліною.</c:v>
                </c:pt>
                <c:pt idx="2">
                  <c:v>Легкий навчальний матеріал.</c:v>
                </c:pt>
                <c:pt idx="3">
                  <c:v>Більшість одногрупників її обрали.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407-4D7C-8396-D0CDCC0900F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9075899826247213"/>
          <c:y val="0.36429745935908209"/>
          <c:w val="0.34964844941079404"/>
          <c:h val="0.4945796682799337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Чи задоволені (не задоволені) Ви своїм вибором? Чому?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176-49EA-B212-CA67BF92C8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176-49EA-B212-CA67BF92C8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176-49EA-B212-CA67BF92C8A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176-49EA-B212-CA67BF92C8A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176-49EA-B212-CA67BF92C8A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984903143261971"/>
          <c:y val="0.39305600886676723"/>
          <c:w val="8.7364654339872685E-2"/>
          <c:h val="0.2502760665279534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 Чи обрали б Ви ці дисципліни повторно, чи змінили б свій вибір? 
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3EA-4046-8A60-A92AEDAEEE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3EA-4046-8A60-A92AEDAEEE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3EA-4046-8A60-A92AEDAEEE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3EA-4046-8A60-A92AEDAEEEA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Так, обравби знову</c:v>
                </c:pt>
                <c:pt idx="1">
                  <c:v>Ні, змінивби свій вибір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3EA-4046-8A60-A92AEDAEEEA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9609485088873679"/>
          <c:y val="0.43636138664485119"/>
          <c:w val="0.23236556214786877"/>
          <c:h val="0.2977887309540853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Обрані дисципліни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6.Обрані дисципліни
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724-486F-8C13-366875F587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724-486F-8C13-366875F587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724-486F-8C13-366875F587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724-486F-8C13-366875F5872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Цікаві та необхідні.
</c:v>
                </c:pt>
                <c:pt idx="1">
                  <c:v>Цікаві, однак непотрібні.
</c:v>
                </c:pt>
                <c:pt idx="2">
                  <c:v>Нецікаві, однак необхідні.
</c:v>
                </c:pt>
                <c:pt idx="3">
                  <c:v>Нецікаві і непотрібні.
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724-486F-8C13-366875F5872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636796725497658"/>
          <c:y val="0.28337310456280307"/>
          <c:w val="0.27591129289050881"/>
          <c:h val="0.5021212850577083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dirty="0"/>
              <a:t> </a:t>
            </a:r>
            <a:r>
              <a:rPr lang="ru-RU" dirty="0" err="1"/>
              <a:t>Які</a:t>
            </a:r>
            <a:r>
              <a:rPr lang="ru-RU" dirty="0"/>
              <a:t> </a:t>
            </a:r>
            <a:r>
              <a:rPr lang="ru-RU" dirty="0" err="1"/>
              <a:t>форми</a:t>
            </a:r>
            <a:r>
              <a:rPr lang="ru-RU" dirty="0"/>
              <a:t> </a:t>
            </a:r>
            <a:r>
              <a:rPr lang="ru-RU" dirty="0" err="1"/>
              <a:t>попередньої</a:t>
            </a:r>
            <a:r>
              <a:rPr lang="ru-RU" dirty="0"/>
              <a:t> </a:t>
            </a:r>
            <a:r>
              <a:rPr lang="ru-RU" dirty="0" err="1"/>
              <a:t>роботи</a:t>
            </a:r>
            <a:r>
              <a:rPr lang="ru-RU" dirty="0"/>
              <a:t> </a:t>
            </a:r>
            <a:r>
              <a:rPr lang="ru-RU" dirty="0" err="1"/>
              <a:t>циклових</a:t>
            </a:r>
            <a:r>
              <a:rPr lang="ru-RU" dirty="0"/>
              <a:t> </a:t>
            </a:r>
            <a:r>
              <a:rPr lang="ru-RU" dirty="0" err="1"/>
              <a:t>комісій</a:t>
            </a:r>
            <a:r>
              <a:rPr lang="ru-RU" dirty="0"/>
              <a:t> </a:t>
            </a:r>
            <a:r>
              <a:rPr lang="ru-RU" dirty="0" err="1"/>
              <a:t>спонукали</a:t>
            </a:r>
            <a:r>
              <a:rPr lang="ru-RU" dirty="0"/>
              <a:t> Вас до </a:t>
            </a:r>
            <a:r>
              <a:rPr lang="ru-RU" dirty="0" err="1"/>
              <a:t>вибору</a:t>
            </a:r>
            <a:r>
              <a:rPr lang="ru-RU" dirty="0"/>
              <a:t>?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7. Які форми попередньої роботи циклових комісій спонукали Вас до вибору?
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212-4BB5-834B-BFC3D70559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212-4BB5-834B-BFC3D70559C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212-4BB5-834B-BFC3D70559C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212-4BB5-834B-BFC3D70559C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Зустріч із викладачами із використанням презентаційних матеріалів.
</c:v>
                </c:pt>
                <c:pt idx="1">
                  <c:v>Перегляд розміщених на веб-сайті академії презентацій; індивідуальні.
</c:v>
                </c:pt>
                <c:pt idx="2">
                  <c:v>Консультації із викладачами.
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212-4BB5-834B-BFC3D70559C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1673976270005038"/>
          <c:y val="0.38285432081170856"/>
          <c:w val="0.32707668298219478"/>
          <c:h val="0.4101317086495409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8.Які дисципліни Ви б порадили додати до списку дисциплін за вільним вибором?
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7EC-48A4-8A3B-69D41374FD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7EC-48A4-8A3B-69D41374FD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7EC-48A4-8A3B-69D41374FD1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3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Дисципліни гуманітарного блоку.
</c:v>
                </c:pt>
                <c:pt idx="1">
                  <c:v>Дисципліни фахового циклу.
</c:v>
                </c:pt>
                <c:pt idx="2">
                  <c:v>Дисципліни з інших освітньо-професійних програм.
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6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7EC-48A4-8A3B-69D41374FD1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749421884904321"/>
          <c:y val="0.41840258771985422"/>
          <c:w val="0.32799395403132287"/>
          <c:h val="0.4337053507123259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33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2024-11-19T07:51:00Z</dcterms:created>
  <dcterms:modified xsi:type="dcterms:W3CDTF">2024-11-19T07:51:00Z</dcterms:modified>
</cp:coreProperties>
</file>